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работ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515B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расположенном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1E180D">
        <w:rPr>
          <w:rFonts w:ascii="Times New Roman" w:hAnsi="Times New Roman" w:cs="Times New Roman"/>
          <w:b/>
          <w:sz w:val="26"/>
          <w:szCs w:val="26"/>
        </w:rPr>
        <w:t>Лазо 47А,47Б, 45А, 43А, 43Б</w:t>
      </w:r>
      <w:r w:rsidR="00515B51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A31D1">
        <w:rPr>
          <w:rFonts w:ascii="Times New Roman" w:hAnsi="Times New Roman" w:cs="Times New Roman"/>
          <w:b/>
          <w:sz w:val="26"/>
          <w:szCs w:val="26"/>
        </w:rPr>
        <w:t>планируемых</w:t>
      </w:r>
      <w:r w:rsidR="00515B51">
        <w:rPr>
          <w:rFonts w:ascii="Times New Roman" w:hAnsi="Times New Roman" w:cs="Times New Roman"/>
          <w:b/>
          <w:sz w:val="26"/>
          <w:szCs w:val="26"/>
        </w:rPr>
        <w:t xml:space="preserve"> в 201</w:t>
      </w:r>
      <w:r w:rsidR="00616753">
        <w:rPr>
          <w:rFonts w:ascii="Times New Roman" w:hAnsi="Times New Roman" w:cs="Times New Roman"/>
          <w:b/>
          <w:sz w:val="26"/>
          <w:szCs w:val="26"/>
        </w:rPr>
        <w:t>6</w:t>
      </w:r>
      <w:r w:rsidR="00515B51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7"/>
        <w:gridCol w:w="4366"/>
      </w:tblGrid>
      <w:tr w:rsidR="005A1B76" w:rsidRPr="004F0AF7" w:rsidTr="008202C3">
        <w:trPr>
          <w:trHeight w:val="14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 </w:t>
            </w:r>
          </w:p>
        </w:tc>
      </w:tr>
      <w:tr w:rsidR="005A1B76" w:rsidRPr="002642BE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8576D4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5A31D1" w:rsidTr="008202C3">
        <w:trPr>
          <w:trHeight w:val="497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5A1B76" w:rsidRPr="005A31D1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5A1B76" w:rsidRPr="002642BE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2642BE" w:rsidTr="005A1B76">
        <w:trPr>
          <w:trHeight w:val="405"/>
        </w:trPr>
        <w:tc>
          <w:tcPr>
            <w:tcW w:w="9923" w:type="dxa"/>
            <w:gridSpan w:val="2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5A1B76" w:rsidRPr="002642BE" w:rsidTr="008202C3">
        <w:trPr>
          <w:trHeight w:val="201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:rsidTr="008202C3">
        <w:trPr>
          <w:trHeight w:val="177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:rsidTr="008202C3">
        <w:trPr>
          <w:trHeight w:val="1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8202C3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8202C3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2642BE" w:rsidTr="008202C3">
        <w:trPr>
          <w:trHeight w:val="87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   Прочистка ливнёвой канализации.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8202C3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5A1B76" w:rsidRPr="008202C3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9. Сбрасывание снега с крыш и сбивание сосулек в зимний период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8202C3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8202C3" w:rsidTr="005A1B76">
        <w:trPr>
          <w:trHeight w:val="436"/>
        </w:trPr>
        <w:tc>
          <w:tcPr>
            <w:tcW w:w="9923" w:type="dxa"/>
            <w:gridSpan w:val="2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8202C3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8202C3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202C3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:rsidTr="008202C3">
        <w:trPr>
          <w:trHeight w:val="94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2B625C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8202C3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202C3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202C3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202C3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202C3" w:rsidTr="005A1B76">
        <w:trPr>
          <w:trHeight w:val="335"/>
        </w:trPr>
        <w:tc>
          <w:tcPr>
            <w:tcW w:w="9923" w:type="dxa"/>
            <w:gridSpan w:val="2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A1B76" w:rsidRPr="007F52F7" w:rsidTr="008202C3">
        <w:trPr>
          <w:trHeight w:val="522"/>
        </w:trPr>
        <w:tc>
          <w:tcPr>
            <w:tcW w:w="5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43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8202C3" w:rsidTr="008202C3">
        <w:trPr>
          <w:trHeight w:val="512"/>
        </w:trPr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5A1B76" w:rsidRPr="008202C3" w:rsidTr="008202C3">
        <w:trPr>
          <w:trHeight w:val="487"/>
        </w:trPr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642BE" w:rsidTr="008202C3">
        <w:trPr>
          <w:trHeight w:val="775"/>
        </w:trPr>
        <w:tc>
          <w:tcPr>
            <w:tcW w:w="5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5A1B76" w:rsidRPr="002642BE" w:rsidRDefault="005A1B76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43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8202C3" w:rsidTr="008202C3">
        <w:trPr>
          <w:trHeight w:val="475"/>
        </w:trPr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202C3" w:rsidTr="008202C3">
        <w:trPr>
          <w:trHeight w:val="530"/>
        </w:trPr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:rsidTr="008202C3">
        <w:trPr>
          <w:trHeight w:val="522"/>
        </w:trPr>
        <w:tc>
          <w:tcPr>
            <w:tcW w:w="5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3. Устранение неисправностей внутридомовых систем электроснабжения и электрообору-дования, в том числе:</w:t>
            </w:r>
          </w:p>
          <w:p w:rsidR="005A1B76" w:rsidRPr="002642BE" w:rsidRDefault="005A1B76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5A1B76" w:rsidRPr="008202C3" w:rsidTr="008202C3">
        <w:trPr>
          <w:trHeight w:val="503"/>
        </w:trPr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202C3" w:rsidTr="008202C3">
        <w:trPr>
          <w:trHeight w:val="512"/>
        </w:trPr>
        <w:tc>
          <w:tcPr>
            <w:tcW w:w="5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202C3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8202C3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8202C3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642BE" w:rsidTr="008202C3">
        <w:trPr>
          <w:trHeight w:val="70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8202C3" w:rsidTr="008202C3">
        <w:trPr>
          <w:trHeight w:val="704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8202C3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</w:tc>
      </w:tr>
      <w:tr w:rsidR="005A1B76" w:rsidRPr="008202C3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202C3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202C3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202C3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 каналов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202C3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8202C3" w:rsidTr="005A1B76">
        <w:trPr>
          <w:trHeight w:val="398"/>
        </w:trPr>
        <w:tc>
          <w:tcPr>
            <w:tcW w:w="9923" w:type="dxa"/>
            <w:gridSpan w:val="2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2B625C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A921F7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8202C3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8202C3" w:rsidTr="008202C3">
        <w:trPr>
          <w:trHeight w:val="170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8202C3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 xml:space="preserve">6. Устранение неисправностей в системе вентиляции 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5A1B76" w:rsidRPr="005A31D1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5A1B76" w:rsidRPr="002642BE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8202C3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5A1B76" w:rsidRPr="008202C3" w:rsidTr="008202C3">
        <w:trPr>
          <w:trHeight w:val="453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366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5A1B76" w:rsidRPr="008202C3" w:rsidTr="005A1B76">
        <w:trPr>
          <w:trHeight w:val="411"/>
        </w:trPr>
        <w:tc>
          <w:tcPr>
            <w:tcW w:w="9923" w:type="dxa"/>
            <w:gridSpan w:val="2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:rsidTr="008202C3">
        <w:trPr>
          <w:trHeight w:val="398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4366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5A1B76" w:rsidRPr="00220F74" w:rsidTr="008202C3">
        <w:trPr>
          <w:trHeight w:val="398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Default="005A1B76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:</w:t>
            </w:r>
          </w:p>
          <w:p w:rsidR="005A1B76" w:rsidRDefault="005A1B76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- Замена дверных откосов на входных дверях первого этажа</w:t>
            </w:r>
          </w:p>
          <w:p w:rsidR="005A1B76" w:rsidRDefault="005A1B76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- замена потолков</w:t>
            </w:r>
            <w:r w:rsidRPr="005A31D1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в подвальных помещениях</w:t>
            </w:r>
          </w:p>
          <w:p w:rsidR="005A1B76" w:rsidRDefault="005A1B76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Ремонт деревянных детских площадок</w:t>
            </w:r>
          </w:p>
          <w:p w:rsidR="005A1B76" w:rsidRDefault="005A1B76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- Ремонт мусорных баков</w:t>
            </w:r>
          </w:p>
          <w:p w:rsidR="005A1B76" w:rsidRPr="002642BE" w:rsidRDefault="005A1B76" w:rsidP="005A1B76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- Ремонт навесов на подъездами</w:t>
            </w:r>
          </w:p>
        </w:tc>
        <w:tc>
          <w:tcPr>
            <w:tcW w:w="4366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всем домам</w:t>
            </w:r>
          </w:p>
        </w:tc>
      </w:tr>
      <w:tr w:rsidR="005A1B76" w:rsidRPr="00220F74" w:rsidTr="008202C3">
        <w:trPr>
          <w:trHeight w:val="398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Установлена система видеонаблюдения</w:t>
            </w:r>
          </w:p>
        </w:tc>
        <w:tc>
          <w:tcPr>
            <w:tcW w:w="4366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A1B7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всем домам</w:t>
            </w:r>
          </w:p>
        </w:tc>
      </w:tr>
      <w:tr w:rsidR="005A1B76" w:rsidRPr="00724FAD" w:rsidTr="008202C3">
        <w:trPr>
          <w:trHeight w:val="398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Default="005A1B76" w:rsidP="001E180D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Завоз песка на детские площадки</w:t>
            </w:r>
          </w:p>
        </w:tc>
        <w:tc>
          <w:tcPr>
            <w:tcW w:w="4366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всем домам</w:t>
            </w:r>
          </w:p>
        </w:tc>
      </w:tr>
      <w:tr w:rsidR="005A1B76" w:rsidRPr="00724FAD" w:rsidTr="008202C3">
        <w:trPr>
          <w:trHeight w:val="398"/>
        </w:trPr>
        <w:tc>
          <w:tcPr>
            <w:tcW w:w="5557" w:type="dxa"/>
            <w:tcBorders>
              <w:right w:val="single" w:sz="4" w:space="0" w:color="auto"/>
            </w:tcBorders>
            <w:vAlign w:val="center"/>
          </w:tcPr>
          <w:p w:rsidR="005A1B76" w:rsidRDefault="005A1B76" w:rsidP="00515B5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Высадка цветов на клумбы</w:t>
            </w:r>
          </w:p>
        </w:tc>
        <w:tc>
          <w:tcPr>
            <w:tcW w:w="4366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всем домам</w:t>
            </w:r>
          </w:p>
        </w:tc>
      </w:tr>
    </w:tbl>
    <w:p w:rsidR="002E6D43" w:rsidRDefault="002E6D43" w:rsidP="002E6D43">
      <w:pPr>
        <w:pStyle w:val="ConsPlusNonformat"/>
        <w:widowControl/>
        <w:rPr>
          <w:rFonts w:ascii="Times New Roman" w:hAnsi="Times New Roman" w:cs="Times New Roman"/>
        </w:rPr>
      </w:pPr>
    </w:p>
    <w:p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8202C3">
      <w:headerReference w:type="default" r:id="rId6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A53" w:rsidRDefault="00BF2A53">
      <w:r>
        <w:separator/>
      </w:r>
    </w:p>
  </w:endnote>
  <w:endnote w:type="continuationSeparator" w:id="0">
    <w:p w:rsidR="00BF2A53" w:rsidRDefault="00BF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A53" w:rsidRDefault="00BF2A53">
      <w:r>
        <w:separator/>
      </w:r>
    </w:p>
  </w:footnote>
  <w:footnote w:type="continuationSeparator" w:id="0">
    <w:p w:rsidR="00BF2A53" w:rsidRDefault="00BF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69" w:rsidRDefault="00394E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6F77">
      <w:rPr>
        <w:noProof/>
      </w:rPr>
      <w:t>4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0"/>
    <w:rsid w:val="00024155"/>
    <w:rsid w:val="00030778"/>
    <w:rsid w:val="000413AF"/>
    <w:rsid w:val="00043DE4"/>
    <w:rsid w:val="00046394"/>
    <w:rsid w:val="00067C8C"/>
    <w:rsid w:val="00091AFF"/>
    <w:rsid w:val="000B7B76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019D"/>
    <w:rsid w:val="001E180D"/>
    <w:rsid w:val="001E340E"/>
    <w:rsid w:val="001E48C2"/>
    <w:rsid w:val="001F0707"/>
    <w:rsid w:val="0020740D"/>
    <w:rsid w:val="00212D1E"/>
    <w:rsid w:val="002155D9"/>
    <w:rsid w:val="00220F74"/>
    <w:rsid w:val="00256EA2"/>
    <w:rsid w:val="002642BE"/>
    <w:rsid w:val="002824B5"/>
    <w:rsid w:val="002A7706"/>
    <w:rsid w:val="002B625C"/>
    <w:rsid w:val="002D185A"/>
    <w:rsid w:val="002D7332"/>
    <w:rsid w:val="002E1F44"/>
    <w:rsid w:val="002E6D43"/>
    <w:rsid w:val="003026A2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4307B"/>
    <w:rsid w:val="00493A41"/>
    <w:rsid w:val="00493BBB"/>
    <w:rsid w:val="004A2921"/>
    <w:rsid w:val="004B46FC"/>
    <w:rsid w:val="004C0AB2"/>
    <w:rsid w:val="004D5452"/>
    <w:rsid w:val="004F0AF7"/>
    <w:rsid w:val="004F219F"/>
    <w:rsid w:val="00510960"/>
    <w:rsid w:val="00512BB2"/>
    <w:rsid w:val="00515B51"/>
    <w:rsid w:val="00522E7B"/>
    <w:rsid w:val="00522F87"/>
    <w:rsid w:val="00536FB4"/>
    <w:rsid w:val="00564C1F"/>
    <w:rsid w:val="00581EBA"/>
    <w:rsid w:val="0059071D"/>
    <w:rsid w:val="00592004"/>
    <w:rsid w:val="005A1B76"/>
    <w:rsid w:val="005A31D1"/>
    <w:rsid w:val="005B399B"/>
    <w:rsid w:val="005D3059"/>
    <w:rsid w:val="00616753"/>
    <w:rsid w:val="00646F77"/>
    <w:rsid w:val="0067214C"/>
    <w:rsid w:val="006965AB"/>
    <w:rsid w:val="00697584"/>
    <w:rsid w:val="006A79D2"/>
    <w:rsid w:val="006B03F5"/>
    <w:rsid w:val="006D4668"/>
    <w:rsid w:val="00714F48"/>
    <w:rsid w:val="00724FAD"/>
    <w:rsid w:val="007312F8"/>
    <w:rsid w:val="007364C5"/>
    <w:rsid w:val="00743FBB"/>
    <w:rsid w:val="00744F16"/>
    <w:rsid w:val="00754E6B"/>
    <w:rsid w:val="00775FE3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202C3"/>
    <w:rsid w:val="0082091C"/>
    <w:rsid w:val="0082297B"/>
    <w:rsid w:val="008576D4"/>
    <w:rsid w:val="00875F69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789A"/>
    <w:rsid w:val="00990CD5"/>
    <w:rsid w:val="009A1CFD"/>
    <w:rsid w:val="009A342E"/>
    <w:rsid w:val="009C6465"/>
    <w:rsid w:val="009E71F8"/>
    <w:rsid w:val="00A17F30"/>
    <w:rsid w:val="00A921F7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BF2A53"/>
    <w:rsid w:val="00C35600"/>
    <w:rsid w:val="00C503A1"/>
    <w:rsid w:val="00C95035"/>
    <w:rsid w:val="00CA6EA9"/>
    <w:rsid w:val="00CE4223"/>
    <w:rsid w:val="00CF12AB"/>
    <w:rsid w:val="00CF4CF7"/>
    <w:rsid w:val="00D00511"/>
    <w:rsid w:val="00D071D3"/>
    <w:rsid w:val="00D14553"/>
    <w:rsid w:val="00D14B0A"/>
    <w:rsid w:val="00D236A0"/>
    <w:rsid w:val="00D27E64"/>
    <w:rsid w:val="00D4287A"/>
    <w:rsid w:val="00D5717A"/>
    <w:rsid w:val="00D9521F"/>
    <w:rsid w:val="00D972BB"/>
    <w:rsid w:val="00DA3222"/>
    <w:rsid w:val="00DA3E92"/>
    <w:rsid w:val="00DA709C"/>
    <w:rsid w:val="00DD5F36"/>
    <w:rsid w:val="00E21CE6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D1F8E"/>
    <w:rsid w:val="00F31F2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1</cp:lastModifiedBy>
  <cp:revision>2</cp:revision>
  <cp:lastPrinted>2016-06-20T23:06:00Z</cp:lastPrinted>
  <dcterms:created xsi:type="dcterms:W3CDTF">2016-10-10T01:25:00Z</dcterms:created>
  <dcterms:modified xsi:type="dcterms:W3CDTF">2016-10-10T01:25:00Z</dcterms:modified>
</cp:coreProperties>
</file>